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29E" w:rsidRPr="005D529E" w:rsidRDefault="005D529E" w:rsidP="0033006C">
      <w:pPr>
        <w:spacing w:after="240" w:line="240" w:lineRule="auto"/>
        <w:rPr>
          <w:rFonts w:ascii="Times New Roman" w:eastAsia="Times New Roman" w:hAnsi="Times New Roman" w:cs="Times New Roman"/>
          <w:color w:val="000000"/>
          <w:lang w:val="sv-SE" w:eastAsia="en-GB"/>
        </w:rPr>
      </w:pPr>
      <w:r w:rsidRPr="00767CA7">
        <w:rPr>
          <w:rFonts w:ascii="Arial" w:eastAsia="Times New Roman" w:hAnsi="Arial" w:cs="Arial"/>
          <w:b/>
          <w:bCs/>
          <w:color w:val="000000"/>
          <w:sz w:val="29"/>
          <w:szCs w:val="29"/>
          <w:lang w:val="sv-SE" w:eastAsia="en-GB"/>
        </w:rPr>
        <w:t xml:space="preserve">NU2012 Göteborg 17-19 oktober 2012, TEMA </w:t>
      </w:r>
      <w:proofErr w:type="gramStart"/>
      <w:r w:rsidRPr="00767CA7">
        <w:rPr>
          <w:rFonts w:ascii="Arial" w:eastAsia="Times New Roman" w:hAnsi="Arial" w:cs="Arial"/>
          <w:b/>
          <w:bCs/>
          <w:color w:val="000000"/>
          <w:sz w:val="29"/>
          <w:szCs w:val="29"/>
          <w:lang w:val="sv-SE" w:eastAsia="en-GB"/>
        </w:rPr>
        <w:t>2  4C1</w:t>
      </w:r>
      <w:proofErr w:type="gramEnd"/>
      <w:r w:rsidR="00CF03C7">
        <w:rPr>
          <w:rFonts w:ascii="Arial" w:eastAsia="Times New Roman" w:hAnsi="Arial" w:cs="Arial"/>
          <w:b/>
          <w:bCs/>
          <w:color w:val="000000"/>
          <w:sz w:val="29"/>
          <w:szCs w:val="29"/>
          <w:lang w:val="sv-SE" w:eastAsia="en-GB"/>
        </w:rPr>
        <w:t xml:space="preserve"> WORKSHOP</w:t>
      </w:r>
      <w:bookmarkStart w:id="0" w:name="_GoBack"/>
      <w:bookmarkEnd w:id="0"/>
      <w:r w:rsidRPr="00767CA7">
        <w:rPr>
          <w:rFonts w:ascii="Times New Roman" w:eastAsia="Times New Roman" w:hAnsi="Times New Roman" w:cs="Times New Roman"/>
          <w:sz w:val="24"/>
          <w:szCs w:val="24"/>
          <w:lang w:val="sv-SE" w:eastAsia="en-GB"/>
        </w:rPr>
        <w:br/>
      </w:r>
      <w:r w:rsidRPr="00767CA7">
        <w:rPr>
          <w:rFonts w:ascii="Times New Roman" w:eastAsia="Times New Roman" w:hAnsi="Times New Roman" w:cs="Times New Roman"/>
          <w:sz w:val="24"/>
          <w:szCs w:val="24"/>
          <w:lang w:val="sv-SE" w:eastAsia="en-GB"/>
        </w:rPr>
        <w:br/>
      </w:r>
      <w:r w:rsidRPr="00767CA7">
        <w:rPr>
          <w:rFonts w:ascii="Times New Roman" w:eastAsia="Times New Roman" w:hAnsi="Times New Roman" w:cs="Times New Roman"/>
          <w:b/>
          <w:bCs/>
          <w:color w:val="000000"/>
          <w:lang w:val="sv-SE" w:eastAsia="en-GB"/>
        </w:rPr>
        <w:t xml:space="preserve">OER-spelet: inspireras och lär dig mer om öppna </w:t>
      </w:r>
      <w:proofErr w:type="spellStart"/>
      <w:r w:rsidRPr="00767CA7">
        <w:rPr>
          <w:rFonts w:ascii="Times New Roman" w:eastAsia="Times New Roman" w:hAnsi="Times New Roman" w:cs="Times New Roman"/>
          <w:b/>
          <w:bCs/>
          <w:color w:val="000000"/>
          <w:lang w:val="sv-SE" w:eastAsia="en-GB"/>
        </w:rPr>
        <w:t>lärresurser</w:t>
      </w:r>
      <w:proofErr w:type="spellEnd"/>
      <w:r w:rsidRPr="00767CA7">
        <w:rPr>
          <w:rFonts w:ascii="Times New Roman" w:eastAsia="Times New Roman" w:hAnsi="Times New Roman" w:cs="Times New Roman"/>
          <w:b/>
          <w:bCs/>
          <w:color w:val="000000"/>
          <w:lang w:val="sv-SE" w:eastAsia="en-GB"/>
        </w:rPr>
        <w:t xml:space="preserve"> genom sällskapsspel</w:t>
      </w:r>
      <w:r w:rsidRPr="00767CA7">
        <w:rPr>
          <w:rFonts w:ascii="Arial" w:eastAsia="Times New Roman" w:hAnsi="Arial" w:cs="Arial"/>
          <w:b/>
          <w:bCs/>
          <w:color w:val="000000"/>
          <w:sz w:val="29"/>
          <w:szCs w:val="29"/>
          <w:lang w:val="sv-SE" w:eastAsia="en-GB"/>
        </w:rPr>
        <w:t xml:space="preserve"> </w:t>
      </w:r>
      <w:r w:rsidRPr="00767CA7">
        <w:rPr>
          <w:rFonts w:ascii="Times New Roman" w:eastAsia="Times New Roman" w:hAnsi="Times New Roman" w:cs="Times New Roman"/>
          <w:sz w:val="24"/>
          <w:szCs w:val="24"/>
          <w:lang w:val="sv-SE" w:eastAsia="en-GB"/>
        </w:rPr>
        <w:br/>
      </w:r>
      <w:r w:rsidRPr="00767CA7">
        <w:rPr>
          <w:rFonts w:ascii="Times New Roman" w:eastAsia="Times New Roman" w:hAnsi="Times New Roman" w:cs="Times New Roman"/>
          <w:sz w:val="24"/>
          <w:szCs w:val="24"/>
          <w:lang w:val="sv-SE" w:eastAsia="en-GB"/>
        </w:rPr>
        <w:br/>
      </w:r>
      <w:r w:rsidRPr="00767CA7">
        <w:rPr>
          <w:rFonts w:ascii="Times New Roman" w:eastAsia="Times New Roman" w:hAnsi="Times New Roman" w:cs="Times New Roman"/>
          <w:color w:val="000000"/>
          <w:lang w:val="sv-SE" w:eastAsia="en-GB"/>
        </w:rPr>
        <w:t xml:space="preserve">Ebba </w:t>
      </w:r>
      <w:proofErr w:type="spellStart"/>
      <w:r w:rsidRPr="00767CA7">
        <w:rPr>
          <w:rFonts w:ascii="Times New Roman" w:eastAsia="Times New Roman" w:hAnsi="Times New Roman" w:cs="Times New Roman"/>
          <w:color w:val="000000"/>
          <w:lang w:val="sv-SE" w:eastAsia="en-GB"/>
        </w:rPr>
        <w:t>Ossiannilsson</w:t>
      </w:r>
      <w:proofErr w:type="spellEnd"/>
      <w:r>
        <w:rPr>
          <w:rFonts w:ascii="Times New Roman" w:eastAsia="Times New Roman" w:hAnsi="Times New Roman" w:cs="Times New Roman"/>
          <w:lang w:val="sv-SE" w:eastAsia="en-GB"/>
        </w:rPr>
        <w:t xml:space="preserve">, </w:t>
      </w:r>
      <w:r w:rsidRPr="00767CA7">
        <w:rPr>
          <w:rFonts w:ascii="Times New Roman" w:eastAsia="Times New Roman" w:hAnsi="Times New Roman" w:cs="Times New Roman"/>
          <w:color w:val="000000"/>
          <w:lang w:val="sv-SE" w:eastAsia="en-GB"/>
        </w:rPr>
        <w:t>Lund University</w:t>
      </w:r>
      <w:r>
        <w:rPr>
          <w:rFonts w:ascii="Times New Roman" w:eastAsia="Times New Roman" w:hAnsi="Times New Roman" w:cs="Times New Roman"/>
          <w:lang w:val="sv-SE" w:eastAsia="en-GB"/>
        </w:rPr>
        <w:t xml:space="preserve">, </w:t>
      </w:r>
      <w:hyperlink r:id="rId6" w:history="1">
        <w:r w:rsidRPr="00767CA7">
          <w:rPr>
            <w:rFonts w:ascii="Times New Roman" w:eastAsia="Times New Roman" w:hAnsi="Times New Roman" w:cs="Times New Roman"/>
            <w:color w:val="1155CC"/>
            <w:u w:val="single"/>
            <w:lang w:val="sv-SE" w:eastAsia="en-GB"/>
          </w:rPr>
          <w:t>Ebba.Ossiannilsson@ced.lu.se</w:t>
        </w:r>
      </w:hyperlink>
      <w:r w:rsidRPr="00767CA7">
        <w:rPr>
          <w:rFonts w:ascii="Times New Roman" w:eastAsia="Times New Roman" w:hAnsi="Times New Roman" w:cs="Times New Roman"/>
          <w:color w:val="000000"/>
          <w:lang w:val="sv-SE" w:eastAsia="en-GB"/>
        </w:rPr>
        <w:t xml:space="preserve"> </w:t>
      </w:r>
      <w:r w:rsidRPr="00767CA7">
        <w:rPr>
          <w:rFonts w:ascii="Times New Roman" w:eastAsia="Times New Roman" w:hAnsi="Times New Roman" w:cs="Times New Roman"/>
          <w:lang w:val="sv-SE" w:eastAsia="en-GB"/>
        </w:rPr>
        <w:br/>
      </w:r>
      <w:r w:rsidRPr="00767CA7">
        <w:rPr>
          <w:rFonts w:ascii="Times New Roman" w:eastAsia="Times New Roman" w:hAnsi="Times New Roman" w:cs="Times New Roman"/>
          <w:color w:val="000000"/>
          <w:lang w:val="sv-SE" w:eastAsia="en-GB"/>
        </w:rPr>
        <w:t>Alastair Creelman</w:t>
      </w:r>
      <w:r>
        <w:rPr>
          <w:rFonts w:ascii="Times New Roman" w:eastAsia="Times New Roman" w:hAnsi="Times New Roman" w:cs="Times New Roman"/>
          <w:lang w:val="sv-SE" w:eastAsia="en-GB"/>
        </w:rPr>
        <w:t xml:space="preserve">, </w:t>
      </w:r>
      <w:proofErr w:type="spellStart"/>
      <w:r w:rsidRPr="00767CA7">
        <w:rPr>
          <w:rFonts w:ascii="Times New Roman" w:eastAsia="Times New Roman" w:hAnsi="Times New Roman" w:cs="Times New Roman"/>
          <w:color w:val="000000"/>
          <w:lang w:val="sv-SE" w:eastAsia="en-GB"/>
        </w:rPr>
        <w:t>Linnaeus</w:t>
      </w:r>
      <w:proofErr w:type="spellEnd"/>
      <w:r w:rsidRPr="00767CA7">
        <w:rPr>
          <w:rFonts w:ascii="Times New Roman" w:eastAsia="Times New Roman" w:hAnsi="Times New Roman" w:cs="Times New Roman"/>
          <w:color w:val="000000"/>
          <w:lang w:val="sv-SE" w:eastAsia="en-GB"/>
        </w:rPr>
        <w:t xml:space="preserve"> University, Sweden</w:t>
      </w:r>
      <w:r>
        <w:rPr>
          <w:rFonts w:ascii="Times New Roman" w:eastAsia="Times New Roman" w:hAnsi="Times New Roman" w:cs="Times New Roman"/>
          <w:lang w:val="sv-SE" w:eastAsia="en-GB"/>
        </w:rPr>
        <w:t xml:space="preserve">, </w:t>
      </w:r>
      <w:hyperlink r:id="rId7" w:history="1">
        <w:r w:rsidRPr="00767CA7">
          <w:rPr>
            <w:rFonts w:ascii="Times New Roman" w:eastAsia="Times New Roman" w:hAnsi="Times New Roman" w:cs="Times New Roman"/>
            <w:color w:val="1155CC"/>
            <w:u w:val="single"/>
            <w:lang w:val="sv-SE" w:eastAsia="en-GB"/>
          </w:rPr>
          <w:t>alastair.creelman@lnu.se</w:t>
        </w:r>
      </w:hyperlink>
      <w:r w:rsidRPr="00767CA7">
        <w:rPr>
          <w:rFonts w:ascii="Times New Roman" w:eastAsia="Times New Roman" w:hAnsi="Times New Roman" w:cs="Times New Roman"/>
          <w:color w:val="000000"/>
          <w:lang w:val="sv-SE" w:eastAsia="en-GB"/>
        </w:rPr>
        <w:t xml:space="preserve"> </w:t>
      </w:r>
    </w:p>
    <w:p w:rsidR="00BF4F21" w:rsidRPr="00BF4F21" w:rsidRDefault="00BF4F21" w:rsidP="0033006C">
      <w:pPr>
        <w:spacing w:after="240" w:line="240" w:lineRule="auto"/>
        <w:rPr>
          <w:rFonts w:ascii="Times New Roman" w:eastAsia="Times New Roman" w:hAnsi="Times New Roman" w:cs="Times New Roman"/>
          <w:sz w:val="24"/>
          <w:szCs w:val="24"/>
          <w:lang w:val="sv-SE"/>
        </w:rPr>
      </w:pPr>
      <w:r w:rsidRPr="00BF4F21">
        <w:rPr>
          <w:rFonts w:ascii="Arial" w:eastAsia="Times New Roman" w:hAnsi="Arial" w:cs="Arial"/>
          <w:b/>
          <w:bCs/>
          <w:i/>
          <w:iCs/>
          <w:color w:val="000000"/>
          <w:sz w:val="23"/>
          <w:szCs w:val="23"/>
          <w:lang w:val="sv-SE"/>
        </w:rPr>
        <w:t>Syfte</w:t>
      </w:r>
      <w:r w:rsidR="005D529E">
        <w:rPr>
          <w:rFonts w:ascii="Arial" w:eastAsia="Times New Roman" w:hAnsi="Arial" w:cs="Arial"/>
          <w:b/>
          <w:bCs/>
          <w:i/>
          <w:iCs/>
          <w:color w:val="000000"/>
          <w:sz w:val="23"/>
          <w:szCs w:val="23"/>
          <w:lang w:val="sv-SE"/>
        </w:rPr>
        <w:t xml:space="preserve"> med workshopen om </w:t>
      </w:r>
      <w:proofErr w:type="spellStart"/>
      <w:r w:rsidR="005D529E">
        <w:rPr>
          <w:rFonts w:ascii="Arial" w:eastAsia="Times New Roman" w:hAnsi="Arial" w:cs="Arial"/>
          <w:b/>
          <w:bCs/>
          <w:i/>
          <w:iCs/>
          <w:color w:val="000000"/>
          <w:sz w:val="23"/>
          <w:szCs w:val="23"/>
          <w:lang w:val="sv-SE"/>
        </w:rPr>
        <w:t>OERopoly</w:t>
      </w:r>
      <w:proofErr w:type="spellEnd"/>
    </w:p>
    <w:p w:rsidR="00BF4F21" w:rsidRPr="00BC38FE" w:rsidRDefault="00BF4F21" w:rsidP="00BF4F21">
      <w:pPr>
        <w:spacing w:after="0" w:line="240" w:lineRule="auto"/>
        <w:jc w:val="both"/>
        <w:rPr>
          <w:rFonts w:ascii="Times New Roman" w:eastAsia="Times New Roman" w:hAnsi="Times New Roman" w:cs="Times New Roman"/>
          <w:b/>
          <w:i/>
          <w:color w:val="000000"/>
          <w:lang w:val="sv-SE"/>
        </w:rPr>
      </w:pPr>
      <w:proofErr w:type="spellStart"/>
      <w:r w:rsidRPr="005D529E">
        <w:rPr>
          <w:rFonts w:ascii="Times New Roman" w:eastAsia="Times New Roman" w:hAnsi="Times New Roman" w:cs="Times New Roman"/>
          <w:color w:val="000000"/>
          <w:lang w:val="sv-SE"/>
        </w:rPr>
        <w:t>OERopoly</w:t>
      </w:r>
      <w:proofErr w:type="spellEnd"/>
      <w:r w:rsidRPr="005D529E">
        <w:rPr>
          <w:rFonts w:ascii="Times New Roman" w:eastAsia="Times New Roman" w:hAnsi="Times New Roman" w:cs="Times New Roman"/>
          <w:color w:val="000000"/>
          <w:lang w:val="sv-SE"/>
        </w:rPr>
        <w:t xml:space="preserve"> är egentligen motsatsen till Monopol. Här delar man med sig av sin kunskap och lär sig tillsammans. Det finns ingen vinnare eller förlorare. </w:t>
      </w:r>
      <w:r w:rsidR="005D529E" w:rsidRPr="00BC38FE">
        <w:rPr>
          <w:rFonts w:ascii="Times New Roman" w:eastAsia="Times New Roman" w:hAnsi="Times New Roman" w:cs="Times New Roman"/>
          <w:b/>
          <w:i/>
          <w:color w:val="000000"/>
          <w:lang w:val="sv-SE"/>
        </w:rPr>
        <w:t>Vi kan ha begränsat antal deltagare under workshopen, så signa in, tack!</w:t>
      </w:r>
      <w:r w:rsidR="00BC38FE">
        <w:rPr>
          <w:rFonts w:ascii="Times New Roman" w:eastAsia="Times New Roman" w:hAnsi="Times New Roman" w:cs="Times New Roman"/>
          <w:b/>
          <w:i/>
          <w:color w:val="000000"/>
          <w:lang w:val="sv-SE"/>
        </w:rPr>
        <w:t xml:space="preserve"> VÄLKOMNA till en spännande upptäcktsresa!</w:t>
      </w:r>
    </w:p>
    <w:p w:rsidR="005D529E" w:rsidRDefault="005D529E" w:rsidP="005D529E">
      <w:pPr>
        <w:spacing w:after="0" w:line="240" w:lineRule="auto"/>
        <w:jc w:val="both"/>
        <w:rPr>
          <w:rFonts w:ascii="Times New Roman" w:eastAsia="Times New Roman" w:hAnsi="Times New Roman" w:cs="Times New Roman"/>
          <w:color w:val="000000"/>
          <w:lang w:val="sv-SE" w:eastAsia="en-GB"/>
        </w:rPr>
      </w:pPr>
    </w:p>
    <w:p w:rsidR="00BF4F21" w:rsidRPr="005D529E" w:rsidRDefault="005D529E" w:rsidP="00BF4F21">
      <w:pPr>
        <w:spacing w:after="0" w:line="240" w:lineRule="auto"/>
        <w:jc w:val="both"/>
        <w:rPr>
          <w:rFonts w:ascii="Times New Roman" w:eastAsia="Times New Roman" w:hAnsi="Times New Roman" w:cs="Times New Roman"/>
          <w:lang w:val="sv-SE" w:eastAsia="en-GB"/>
        </w:rPr>
      </w:pPr>
      <w:r w:rsidRPr="00767CA7">
        <w:rPr>
          <w:rFonts w:ascii="Times New Roman" w:eastAsia="Times New Roman" w:hAnsi="Times New Roman" w:cs="Times New Roman"/>
          <w:color w:val="000000"/>
          <w:lang w:val="sv-SE" w:eastAsia="en-GB"/>
        </w:rPr>
        <w:t>Workshopens syfte är att deltagarna får möjlighet att bekanta sig med centrala begrepp och några större internationella projekt inom OER</w:t>
      </w:r>
      <w:r>
        <w:rPr>
          <w:rFonts w:ascii="Times New Roman" w:eastAsia="Times New Roman" w:hAnsi="Times New Roman" w:cs="Times New Roman"/>
          <w:color w:val="000000"/>
          <w:lang w:val="sv-SE" w:eastAsia="en-GB"/>
        </w:rPr>
        <w:t xml:space="preserve"> </w:t>
      </w:r>
      <w:r w:rsidRPr="00767CA7">
        <w:rPr>
          <w:rFonts w:ascii="Times New Roman" w:eastAsia="Times New Roman" w:hAnsi="Times New Roman" w:cs="Times New Roman"/>
          <w:color w:val="000000"/>
          <w:lang w:val="sv-SE" w:eastAsia="en-GB"/>
        </w:rPr>
        <w:t>i en bekant, kollaborativ miljö, nämligen ett sällskapsspel. Genom att använda en bekant spelmiljö som grund för att närma sig kända eller okända företeelser blir spelet en upptäcktsresa och visar hur spel genom innovativ pedagogik kan ersätta till exempel föreläsningar för att presentera nya begrepp för en grupp studenter.</w:t>
      </w:r>
      <w:r>
        <w:rPr>
          <w:rFonts w:ascii="Times New Roman" w:eastAsia="Times New Roman" w:hAnsi="Times New Roman" w:cs="Times New Roman"/>
          <w:color w:val="000000"/>
          <w:lang w:val="sv-SE" w:eastAsia="en-GB"/>
        </w:rPr>
        <w:t xml:space="preserve"> </w:t>
      </w:r>
      <w:r w:rsidRPr="00767CA7">
        <w:rPr>
          <w:rFonts w:ascii="Times New Roman" w:eastAsia="Times New Roman" w:hAnsi="Times New Roman" w:cs="Times New Roman"/>
          <w:color w:val="000000"/>
          <w:lang w:val="sv-SE" w:eastAsia="en-GB"/>
        </w:rPr>
        <w:t>Spelet går ut på att deltagarna ska samarbeta och dela med sig av sina erfarenheter och kunskaper om OER och relaterade områden. Under spelets gång delas kunskaper och erfarenheter av olika begrepp, organisationer, projekt och verktyg i</w:t>
      </w:r>
      <w:r>
        <w:rPr>
          <w:rFonts w:ascii="Times New Roman" w:eastAsia="Times New Roman" w:hAnsi="Times New Roman" w:cs="Times New Roman"/>
          <w:color w:val="000000"/>
          <w:lang w:val="sv-SE" w:eastAsia="en-GB"/>
        </w:rPr>
        <w:t xml:space="preserve">nom OER och nätbaserat lärande. </w:t>
      </w:r>
      <w:r w:rsidR="00BF4F21" w:rsidRPr="005D529E">
        <w:rPr>
          <w:rFonts w:ascii="Times New Roman" w:eastAsia="Times New Roman" w:hAnsi="Times New Roman" w:cs="Times New Roman"/>
          <w:color w:val="000000"/>
          <w:lang w:val="sv-SE"/>
        </w:rPr>
        <w:t>Så</w:t>
      </w:r>
      <w:r>
        <w:rPr>
          <w:rFonts w:ascii="Times New Roman" w:eastAsia="Times New Roman" w:hAnsi="Times New Roman" w:cs="Times New Roman"/>
          <w:color w:val="000000"/>
          <w:lang w:val="sv-SE"/>
        </w:rPr>
        <w:t>ledes syftar deltagande i spelet</w:t>
      </w:r>
      <w:r w:rsidR="00BF4F21" w:rsidRPr="005D529E">
        <w:rPr>
          <w:rFonts w:ascii="Times New Roman" w:eastAsia="Times New Roman" w:hAnsi="Times New Roman" w:cs="Times New Roman"/>
          <w:color w:val="000000"/>
          <w:lang w:val="sv-SE"/>
        </w:rPr>
        <w:t xml:space="preserve"> till att:</w:t>
      </w:r>
    </w:p>
    <w:p w:rsidR="00BF4F21" w:rsidRPr="005D529E" w:rsidRDefault="00BF4F21" w:rsidP="00BF4F21">
      <w:pPr>
        <w:numPr>
          <w:ilvl w:val="0"/>
          <w:numId w:val="1"/>
        </w:numPr>
        <w:spacing w:before="100" w:beforeAutospacing="1" w:after="100" w:afterAutospacing="1" w:line="240" w:lineRule="auto"/>
        <w:textAlignment w:val="baseline"/>
        <w:rPr>
          <w:rFonts w:ascii="Times New Roman" w:eastAsia="Times New Roman" w:hAnsi="Times New Roman" w:cs="Times New Roman"/>
          <w:color w:val="000000"/>
          <w:lang w:val="sv-SE"/>
        </w:rPr>
      </w:pPr>
      <w:r w:rsidRPr="005D529E">
        <w:rPr>
          <w:rFonts w:ascii="Times New Roman" w:eastAsia="Times New Roman" w:hAnsi="Times New Roman" w:cs="Times New Roman"/>
          <w:color w:val="000000"/>
          <w:lang w:val="sv-SE"/>
        </w:rPr>
        <w:t>skapa intresse för OER i stort</w:t>
      </w:r>
    </w:p>
    <w:p w:rsidR="00BF4F21" w:rsidRPr="005D529E" w:rsidRDefault="00BF4F21" w:rsidP="00BF4F21">
      <w:pPr>
        <w:numPr>
          <w:ilvl w:val="0"/>
          <w:numId w:val="1"/>
        </w:numPr>
        <w:spacing w:before="100" w:beforeAutospacing="1" w:after="100" w:afterAutospacing="1" w:line="240" w:lineRule="auto"/>
        <w:textAlignment w:val="baseline"/>
        <w:rPr>
          <w:rFonts w:ascii="Times New Roman" w:eastAsia="Times New Roman" w:hAnsi="Times New Roman" w:cs="Times New Roman"/>
          <w:color w:val="000000"/>
        </w:rPr>
      </w:pPr>
      <w:proofErr w:type="spellStart"/>
      <w:r w:rsidRPr="005D529E">
        <w:rPr>
          <w:rFonts w:ascii="Times New Roman" w:eastAsia="Times New Roman" w:hAnsi="Times New Roman" w:cs="Times New Roman"/>
          <w:color w:val="000000"/>
        </w:rPr>
        <w:t>dela</w:t>
      </w:r>
      <w:proofErr w:type="spellEnd"/>
      <w:r w:rsidRPr="005D529E">
        <w:rPr>
          <w:rFonts w:ascii="Times New Roman" w:eastAsia="Times New Roman" w:hAnsi="Times New Roman" w:cs="Times New Roman"/>
          <w:color w:val="000000"/>
        </w:rPr>
        <w:t xml:space="preserve"> </w:t>
      </w:r>
      <w:proofErr w:type="spellStart"/>
      <w:r w:rsidRPr="005D529E">
        <w:rPr>
          <w:rFonts w:ascii="Times New Roman" w:eastAsia="Times New Roman" w:hAnsi="Times New Roman" w:cs="Times New Roman"/>
          <w:color w:val="000000"/>
        </w:rPr>
        <w:t>kunskap</w:t>
      </w:r>
      <w:proofErr w:type="spellEnd"/>
      <w:r w:rsidRPr="005D529E">
        <w:rPr>
          <w:rFonts w:ascii="Times New Roman" w:eastAsia="Times New Roman" w:hAnsi="Times New Roman" w:cs="Times New Roman"/>
          <w:color w:val="000000"/>
        </w:rPr>
        <w:t xml:space="preserve"> </w:t>
      </w:r>
      <w:proofErr w:type="spellStart"/>
      <w:r w:rsidRPr="005D529E">
        <w:rPr>
          <w:rFonts w:ascii="Times New Roman" w:eastAsia="Times New Roman" w:hAnsi="Times New Roman" w:cs="Times New Roman"/>
          <w:color w:val="000000"/>
        </w:rPr>
        <w:t>och</w:t>
      </w:r>
      <w:proofErr w:type="spellEnd"/>
      <w:r w:rsidRPr="005D529E">
        <w:rPr>
          <w:rFonts w:ascii="Times New Roman" w:eastAsia="Times New Roman" w:hAnsi="Times New Roman" w:cs="Times New Roman"/>
          <w:color w:val="000000"/>
        </w:rPr>
        <w:t xml:space="preserve"> </w:t>
      </w:r>
      <w:proofErr w:type="spellStart"/>
      <w:r w:rsidRPr="005D529E">
        <w:rPr>
          <w:rFonts w:ascii="Times New Roman" w:eastAsia="Times New Roman" w:hAnsi="Times New Roman" w:cs="Times New Roman"/>
          <w:color w:val="000000"/>
        </w:rPr>
        <w:t>erfarenheter</w:t>
      </w:r>
      <w:proofErr w:type="spellEnd"/>
      <w:r w:rsidRPr="005D529E">
        <w:rPr>
          <w:rFonts w:ascii="Times New Roman" w:eastAsia="Times New Roman" w:hAnsi="Times New Roman" w:cs="Times New Roman"/>
          <w:color w:val="000000"/>
        </w:rPr>
        <w:t xml:space="preserve"> </w:t>
      </w:r>
    </w:p>
    <w:p w:rsidR="005D529E" w:rsidRPr="00BF4F21" w:rsidRDefault="005D529E" w:rsidP="00BF4F21">
      <w:pPr>
        <w:numPr>
          <w:ilvl w:val="0"/>
          <w:numId w:val="1"/>
        </w:numPr>
        <w:spacing w:before="100" w:beforeAutospacing="1" w:after="100" w:afterAutospacing="1" w:line="240" w:lineRule="auto"/>
        <w:textAlignment w:val="baseline"/>
        <w:rPr>
          <w:rFonts w:ascii="Arial" w:eastAsia="Times New Roman" w:hAnsi="Arial" w:cs="Arial"/>
          <w:color w:val="000000"/>
          <w:sz w:val="23"/>
          <w:szCs w:val="23"/>
        </w:rPr>
      </w:pPr>
      <w:proofErr w:type="spellStart"/>
      <w:r w:rsidRPr="005D529E">
        <w:rPr>
          <w:rFonts w:ascii="Times New Roman" w:eastAsia="Times New Roman" w:hAnsi="Times New Roman" w:cs="Times New Roman"/>
          <w:color w:val="000000"/>
        </w:rPr>
        <w:t>skapa</w:t>
      </w:r>
      <w:proofErr w:type="spellEnd"/>
      <w:r w:rsidRPr="005D529E">
        <w:rPr>
          <w:rFonts w:ascii="Times New Roman" w:eastAsia="Times New Roman" w:hAnsi="Times New Roman" w:cs="Times New Roman"/>
          <w:color w:val="000000"/>
        </w:rPr>
        <w:t xml:space="preserve"> </w:t>
      </w:r>
      <w:proofErr w:type="spellStart"/>
      <w:r w:rsidRPr="005D529E">
        <w:rPr>
          <w:rFonts w:ascii="Times New Roman" w:eastAsia="Times New Roman" w:hAnsi="Times New Roman" w:cs="Times New Roman"/>
          <w:color w:val="000000"/>
        </w:rPr>
        <w:t>nätverk</w:t>
      </w:r>
      <w:proofErr w:type="spellEnd"/>
    </w:p>
    <w:p w:rsidR="005D529E" w:rsidRDefault="005D529E" w:rsidP="00BF4F21">
      <w:pPr>
        <w:rPr>
          <w:rFonts w:ascii="Arial Narrow" w:hAnsi="Arial Narrow"/>
          <w:sz w:val="20"/>
          <w:szCs w:val="20"/>
        </w:rPr>
      </w:pPr>
      <w:r w:rsidRPr="005D529E">
        <w:rPr>
          <w:rFonts w:ascii="Arial" w:eastAsia="Times New Roman" w:hAnsi="Arial" w:cs="Arial"/>
          <w:noProof/>
          <w:color w:val="000000"/>
          <w:sz w:val="23"/>
          <w:szCs w:val="23"/>
          <w:lang w:val="en-GB" w:eastAsia="en-GB"/>
        </w:rPr>
        <w:drawing>
          <wp:inline distT="0" distB="0" distL="0" distR="0" wp14:anchorId="20131602" wp14:editId="17401EF3">
            <wp:extent cx="2099462" cy="2099462"/>
            <wp:effectExtent l="0" t="0" r="0" b="0"/>
            <wp:docPr id="4" name="Bildobjekt 3" descr="oeropoly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descr="oeropoly blank.jpg"/>
                    <pic:cNvPicPr>
                      <a:picLocks noChangeAspect="1"/>
                    </pic:cNvPicPr>
                  </pic:nvPicPr>
                  <pic:blipFill>
                    <a:blip r:embed="rId8" cstate="print"/>
                    <a:stretch>
                      <a:fillRect/>
                    </a:stretch>
                  </pic:blipFill>
                  <pic:spPr>
                    <a:xfrm>
                      <a:off x="0" y="0"/>
                      <a:ext cx="2098169" cy="2098169"/>
                    </a:xfrm>
                    <a:prstGeom prst="rect">
                      <a:avLst/>
                    </a:prstGeom>
                  </pic:spPr>
                </pic:pic>
              </a:graphicData>
            </a:graphic>
          </wp:inline>
        </w:drawing>
      </w:r>
    </w:p>
    <w:p w:rsidR="00BF4F21" w:rsidRPr="00BC38FE" w:rsidRDefault="0033006C" w:rsidP="00BF4F21">
      <w:pPr>
        <w:rPr>
          <w:rFonts w:ascii="Times New Roman" w:eastAsia="Times New Roman" w:hAnsi="Times New Roman" w:cs="Times New Roman"/>
          <w:sz w:val="16"/>
          <w:szCs w:val="16"/>
        </w:rPr>
      </w:pPr>
      <w:r w:rsidRPr="00BC38FE">
        <w:rPr>
          <w:rStyle w:val="Fotnotsreferens"/>
          <w:rFonts w:ascii="Times New Roman" w:hAnsi="Times New Roman" w:cs="Times New Roman"/>
          <w:sz w:val="16"/>
          <w:szCs w:val="16"/>
        </w:rPr>
        <w:footnoteRef/>
      </w:r>
      <w:r w:rsidRPr="00BC38FE">
        <w:rPr>
          <w:rFonts w:ascii="Times New Roman" w:hAnsi="Times New Roman" w:cs="Times New Roman"/>
          <w:sz w:val="16"/>
          <w:szCs w:val="16"/>
        </w:rPr>
        <w:t xml:space="preserve"> With kind permission to disseminate the </w:t>
      </w:r>
      <w:proofErr w:type="spellStart"/>
      <w:r w:rsidRPr="00BC38FE">
        <w:rPr>
          <w:rFonts w:ascii="Times New Roman" w:hAnsi="Times New Roman" w:cs="Times New Roman"/>
          <w:sz w:val="16"/>
          <w:szCs w:val="16"/>
        </w:rPr>
        <w:t>OERopoly</w:t>
      </w:r>
      <w:proofErr w:type="spellEnd"/>
      <w:r w:rsidRPr="00BC38FE">
        <w:rPr>
          <w:rFonts w:ascii="Times New Roman" w:hAnsi="Times New Roman" w:cs="Times New Roman"/>
          <w:sz w:val="16"/>
          <w:szCs w:val="16"/>
        </w:rPr>
        <w:t xml:space="preserve"> by </w:t>
      </w:r>
      <w:proofErr w:type="spellStart"/>
      <w:r w:rsidRPr="00BC38FE">
        <w:rPr>
          <w:rFonts w:ascii="Times New Roman" w:hAnsi="Times New Roman" w:cs="Times New Roman"/>
          <w:sz w:val="16"/>
          <w:szCs w:val="16"/>
        </w:rPr>
        <w:t>Connoly</w:t>
      </w:r>
      <w:proofErr w:type="spellEnd"/>
      <w:r w:rsidRPr="00BC38FE">
        <w:rPr>
          <w:rFonts w:ascii="Times New Roman" w:hAnsi="Times New Roman" w:cs="Times New Roman"/>
          <w:sz w:val="16"/>
          <w:szCs w:val="16"/>
        </w:rPr>
        <w:t xml:space="preserve">, Wilson, </w:t>
      </w:r>
      <w:proofErr w:type="spellStart"/>
      <w:r w:rsidRPr="00BC38FE">
        <w:rPr>
          <w:rFonts w:ascii="Times New Roman" w:hAnsi="Times New Roman" w:cs="Times New Roman"/>
          <w:sz w:val="16"/>
          <w:szCs w:val="16"/>
        </w:rPr>
        <w:t>Makryannis</w:t>
      </w:r>
      <w:proofErr w:type="spellEnd"/>
      <w:r w:rsidRPr="00BC38FE">
        <w:rPr>
          <w:rFonts w:ascii="Times New Roman" w:hAnsi="Times New Roman" w:cs="Times New Roman"/>
          <w:sz w:val="16"/>
          <w:szCs w:val="16"/>
        </w:rPr>
        <w:t xml:space="preserve">, De </w:t>
      </w:r>
      <w:proofErr w:type="spellStart"/>
      <w:r w:rsidRPr="00BC38FE">
        <w:rPr>
          <w:rFonts w:ascii="Times New Roman" w:hAnsi="Times New Roman" w:cs="Times New Roman"/>
          <w:sz w:val="16"/>
          <w:szCs w:val="16"/>
        </w:rPr>
        <w:t>Liddo</w:t>
      </w:r>
      <w:proofErr w:type="spellEnd"/>
      <w:r w:rsidRPr="00BC38FE">
        <w:rPr>
          <w:rFonts w:ascii="Times New Roman" w:hAnsi="Times New Roman" w:cs="Times New Roman"/>
          <w:sz w:val="16"/>
          <w:szCs w:val="16"/>
        </w:rPr>
        <w:t xml:space="preserve"> and Lane (2011), </w:t>
      </w:r>
      <w:r w:rsidRPr="00BC38FE">
        <w:rPr>
          <w:rFonts w:ascii="Times New Roman" w:hAnsi="Times New Roman" w:cs="Times New Roman"/>
          <w:color w:val="222222"/>
          <w:sz w:val="16"/>
          <w:szCs w:val="16"/>
        </w:rPr>
        <w:br/>
      </w:r>
      <w:proofErr w:type="gramStart"/>
      <w:r w:rsidRPr="00BC38FE">
        <w:rPr>
          <w:rFonts w:ascii="Times New Roman" w:hAnsi="Times New Roman" w:cs="Times New Roman"/>
          <w:color w:val="222222"/>
          <w:sz w:val="16"/>
          <w:szCs w:val="16"/>
        </w:rPr>
        <w:t>This</w:t>
      </w:r>
      <w:proofErr w:type="gramEnd"/>
      <w:r w:rsidRPr="00BC38FE">
        <w:rPr>
          <w:rFonts w:ascii="Times New Roman" w:hAnsi="Times New Roman" w:cs="Times New Roman"/>
          <w:color w:val="222222"/>
          <w:sz w:val="16"/>
          <w:szCs w:val="16"/>
        </w:rPr>
        <w:t xml:space="preserve"> work is licensed under a </w:t>
      </w:r>
      <w:hyperlink r:id="rId9" w:tgtFrame="_new" w:history="1">
        <w:r w:rsidRPr="00BC38FE">
          <w:rPr>
            <w:rStyle w:val="Hyperlnk"/>
            <w:rFonts w:ascii="Times New Roman" w:hAnsi="Times New Roman" w:cs="Times New Roman"/>
            <w:sz w:val="16"/>
            <w:szCs w:val="16"/>
          </w:rPr>
          <w:t>Creative Commons Attribution 3.0 License</w:t>
        </w:r>
      </w:hyperlink>
      <w:r w:rsidRPr="00BC38FE">
        <w:rPr>
          <w:rFonts w:ascii="Times New Roman" w:hAnsi="Times New Roman" w:cs="Times New Roman"/>
          <w:color w:val="222222"/>
          <w:sz w:val="16"/>
          <w:szCs w:val="16"/>
        </w:rPr>
        <w:t>.</w:t>
      </w:r>
      <w:r w:rsidR="00BC38FE" w:rsidRPr="00BC38FE">
        <w:rPr>
          <w:rFonts w:ascii="Times New Roman" w:hAnsi="Times New Roman" w:cs="Times New Roman"/>
          <w:noProof/>
          <w:color w:val="333355"/>
          <w:sz w:val="16"/>
          <w:szCs w:val="16"/>
          <w:lang w:val="en-GB" w:eastAsia="en-GB"/>
        </w:rPr>
        <w:t xml:space="preserve"> </w:t>
      </w:r>
      <w:r w:rsidR="00BC38FE" w:rsidRPr="00BC38FE">
        <w:rPr>
          <w:rFonts w:ascii="Times New Roman" w:hAnsi="Times New Roman" w:cs="Times New Roman"/>
          <w:noProof/>
          <w:color w:val="333355"/>
          <w:sz w:val="16"/>
          <w:szCs w:val="16"/>
          <w:lang w:val="en-GB" w:eastAsia="en-GB"/>
        </w:rPr>
        <w:drawing>
          <wp:inline distT="0" distB="0" distL="0" distR="0" wp14:anchorId="157ADD76" wp14:editId="258EAF64">
            <wp:extent cx="764540" cy="144145"/>
            <wp:effectExtent l="19050" t="0" r="0" b="0"/>
            <wp:docPr id="1" name="Bild 1" descr="Creative Commons License">
              <a:hlinkClick xmlns:a="http://schemas.openxmlformats.org/drawingml/2006/main" r:id="rId9"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9" tgtFrame="_new"/>
                    </pic:cNvPr>
                    <pic:cNvPicPr>
                      <a:picLocks noChangeAspect="1" noChangeArrowheads="1"/>
                    </pic:cNvPicPr>
                  </pic:nvPicPr>
                  <pic:blipFill>
                    <a:blip r:embed="rId10"/>
                    <a:srcRect/>
                    <a:stretch>
                      <a:fillRect/>
                    </a:stretch>
                  </pic:blipFill>
                  <pic:spPr bwMode="auto">
                    <a:xfrm>
                      <a:off x="0" y="0"/>
                      <a:ext cx="764540" cy="144145"/>
                    </a:xfrm>
                    <a:prstGeom prst="rect">
                      <a:avLst/>
                    </a:prstGeom>
                    <a:noFill/>
                    <a:ln w="9525">
                      <a:noFill/>
                      <a:miter lim="800000"/>
                      <a:headEnd/>
                      <a:tailEnd/>
                    </a:ln>
                  </pic:spPr>
                </pic:pic>
              </a:graphicData>
            </a:graphic>
          </wp:inline>
        </w:drawing>
      </w:r>
    </w:p>
    <w:p w:rsidR="0033006C" w:rsidRPr="00BC38FE" w:rsidRDefault="0033006C" w:rsidP="009D3E47">
      <w:pPr>
        <w:pStyle w:val="Default"/>
        <w:ind w:left="426" w:hanging="426"/>
        <w:rPr>
          <w:sz w:val="16"/>
          <w:szCs w:val="16"/>
        </w:rPr>
      </w:pPr>
      <w:proofErr w:type="gramStart"/>
      <w:r w:rsidRPr="00BC38FE">
        <w:rPr>
          <w:sz w:val="16"/>
          <w:szCs w:val="16"/>
        </w:rPr>
        <w:t xml:space="preserve">Connolly, T., </w:t>
      </w:r>
      <w:proofErr w:type="spellStart"/>
      <w:r w:rsidRPr="00BC38FE">
        <w:rPr>
          <w:sz w:val="16"/>
          <w:szCs w:val="16"/>
        </w:rPr>
        <w:t>Makriyannis</w:t>
      </w:r>
      <w:proofErr w:type="spellEnd"/>
      <w:r w:rsidRPr="00BC38FE">
        <w:rPr>
          <w:sz w:val="16"/>
          <w:szCs w:val="16"/>
        </w:rPr>
        <w:t xml:space="preserve">, E., De </w:t>
      </w:r>
      <w:proofErr w:type="spellStart"/>
      <w:r w:rsidRPr="00BC38FE">
        <w:rPr>
          <w:sz w:val="16"/>
          <w:szCs w:val="16"/>
        </w:rPr>
        <w:t>Liddo</w:t>
      </w:r>
      <w:proofErr w:type="spellEnd"/>
      <w:r w:rsidRPr="00BC38FE">
        <w:rPr>
          <w:sz w:val="16"/>
          <w:szCs w:val="16"/>
        </w:rPr>
        <w:t xml:space="preserve">, A. </w:t>
      </w:r>
      <w:r w:rsidRPr="00BC38FE">
        <w:rPr>
          <w:i/>
          <w:iCs/>
          <w:sz w:val="16"/>
          <w:szCs w:val="16"/>
        </w:rPr>
        <w:t xml:space="preserve">et al. </w:t>
      </w:r>
      <w:r w:rsidRPr="00BC38FE">
        <w:rPr>
          <w:sz w:val="16"/>
          <w:szCs w:val="16"/>
        </w:rPr>
        <w:t>(2010).</w:t>
      </w:r>
      <w:proofErr w:type="gramEnd"/>
      <w:r w:rsidRPr="00BC38FE">
        <w:rPr>
          <w:sz w:val="16"/>
          <w:szCs w:val="16"/>
        </w:rPr>
        <w:t xml:space="preserve"> </w:t>
      </w:r>
      <w:proofErr w:type="spellStart"/>
      <w:r w:rsidRPr="00BC38FE">
        <w:rPr>
          <w:i/>
          <w:iCs/>
          <w:sz w:val="16"/>
          <w:szCs w:val="16"/>
        </w:rPr>
        <w:t>OERopoly</w:t>
      </w:r>
      <w:proofErr w:type="spellEnd"/>
      <w:r w:rsidRPr="00BC38FE">
        <w:rPr>
          <w:i/>
          <w:iCs/>
          <w:sz w:val="16"/>
          <w:szCs w:val="16"/>
        </w:rPr>
        <w:t xml:space="preserve">: A Game to Generate Collective Intelligence around OER. </w:t>
      </w:r>
      <w:proofErr w:type="gramStart"/>
      <w:r w:rsidRPr="00BC38FE">
        <w:rPr>
          <w:sz w:val="16"/>
          <w:szCs w:val="16"/>
        </w:rPr>
        <w:t xml:space="preserve">In </w:t>
      </w:r>
      <w:r w:rsidR="009D3E47" w:rsidRPr="00BC38FE">
        <w:rPr>
          <w:sz w:val="16"/>
          <w:szCs w:val="16"/>
        </w:rPr>
        <w:t xml:space="preserve"> </w:t>
      </w:r>
      <w:r w:rsidRPr="00BC38FE">
        <w:rPr>
          <w:sz w:val="16"/>
          <w:szCs w:val="16"/>
        </w:rPr>
        <w:t>Open</w:t>
      </w:r>
      <w:proofErr w:type="gramEnd"/>
      <w:r w:rsidRPr="00BC38FE">
        <w:rPr>
          <w:sz w:val="16"/>
          <w:szCs w:val="16"/>
        </w:rPr>
        <w:t xml:space="preserve"> Ed 2010 Proceedings. Barcelona: UOC, OU, BYU. </w:t>
      </w:r>
      <w:proofErr w:type="gramStart"/>
      <w:r w:rsidRPr="00BC38FE">
        <w:rPr>
          <w:sz w:val="16"/>
          <w:szCs w:val="16"/>
        </w:rPr>
        <w:t xml:space="preserve">Retrieved 31 January 2012 from </w:t>
      </w:r>
      <w:r w:rsidRPr="00BC38FE">
        <w:rPr>
          <w:color w:val="0000FF"/>
          <w:sz w:val="16"/>
          <w:szCs w:val="16"/>
        </w:rPr>
        <w:t>http://hdl.handle.net/10609/4968</w:t>
      </w:r>
      <w:r w:rsidRPr="00BC38FE">
        <w:rPr>
          <w:sz w:val="16"/>
          <w:szCs w:val="16"/>
        </w:rPr>
        <w:t>.</w:t>
      </w:r>
      <w:proofErr w:type="gramEnd"/>
      <w:r w:rsidRPr="00BC38FE">
        <w:rPr>
          <w:sz w:val="16"/>
          <w:szCs w:val="16"/>
        </w:rPr>
        <w:t xml:space="preserve"> </w:t>
      </w:r>
    </w:p>
    <w:p w:rsidR="0065310C" w:rsidRPr="00BC38FE" w:rsidRDefault="0033006C" w:rsidP="001868C8">
      <w:pPr>
        <w:ind w:left="426" w:hanging="426"/>
        <w:rPr>
          <w:rFonts w:ascii="Times New Roman" w:hAnsi="Times New Roman" w:cs="Times New Roman"/>
          <w:sz w:val="16"/>
          <w:szCs w:val="16"/>
        </w:rPr>
      </w:pPr>
      <w:proofErr w:type="gramStart"/>
      <w:r w:rsidRPr="00BC38FE">
        <w:rPr>
          <w:rFonts w:ascii="Times New Roman" w:hAnsi="Times New Roman" w:cs="Times New Roman"/>
          <w:sz w:val="16"/>
          <w:szCs w:val="16"/>
        </w:rPr>
        <w:t xml:space="preserve">Connolly, T., Wilson, T., </w:t>
      </w:r>
      <w:proofErr w:type="spellStart"/>
      <w:r w:rsidRPr="00BC38FE">
        <w:rPr>
          <w:rFonts w:ascii="Times New Roman" w:hAnsi="Times New Roman" w:cs="Times New Roman"/>
          <w:sz w:val="16"/>
          <w:szCs w:val="16"/>
        </w:rPr>
        <w:t>Makriyannis</w:t>
      </w:r>
      <w:proofErr w:type="spellEnd"/>
      <w:r w:rsidRPr="00BC38FE">
        <w:rPr>
          <w:rFonts w:ascii="Times New Roman" w:hAnsi="Times New Roman" w:cs="Times New Roman"/>
          <w:sz w:val="16"/>
          <w:szCs w:val="16"/>
        </w:rPr>
        <w:t xml:space="preserve">, E., De </w:t>
      </w:r>
      <w:proofErr w:type="spellStart"/>
      <w:r w:rsidRPr="00BC38FE">
        <w:rPr>
          <w:rFonts w:ascii="Times New Roman" w:hAnsi="Times New Roman" w:cs="Times New Roman"/>
          <w:sz w:val="16"/>
          <w:szCs w:val="16"/>
        </w:rPr>
        <w:t>Liddo</w:t>
      </w:r>
      <w:proofErr w:type="spellEnd"/>
      <w:r w:rsidRPr="00BC38FE">
        <w:rPr>
          <w:rFonts w:ascii="Times New Roman" w:hAnsi="Times New Roman" w:cs="Times New Roman"/>
          <w:sz w:val="16"/>
          <w:szCs w:val="16"/>
        </w:rPr>
        <w:t>, A. &amp; Andy Lane, A. (2011).</w:t>
      </w:r>
      <w:proofErr w:type="gramEnd"/>
      <w:r w:rsidRPr="00BC38FE">
        <w:rPr>
          <w:rFonts w:ascii="Times New Roman" w:hAnsi="Times New Roman" w:cs="Times New Roman"/>
          <w:sz w:val="16"/>
          <w:szCs w:val="16"/>
        </w:rPr>
        <w:t xml:space="preserve"> </w:t>
      </w:r>
      <w:proofErr w:type="spellStart"/>
      <w:r w:rsidRPr="00BC38FE">
        <w:rPr>
          <w:rFonts w:ascii="Times New Roman" w:hAnsi="Times New Roman" w:cs="Times New Roman"/>
          <w:i/>
          <w:iCs/>
          <w:sz w:val="16"/>
          <w:szCs w:val="16"/>
        </w:rPr>
        <w:t>OERopoly</w:t>
      </w:r>
      <w:proofErr w:type="spellEnd"/>
      <w:r w:rsidRPr="00BC38FE">
        <w:rPr>
          <w:rFonts w:ascii="Times New Roman" w:hAnsi="Times New Roman" w:cs="Times New Roman"/>
          <w:i/>
          <w:iCs/>
          <w:sz w:val="16"/>
          <w:szCs w:val="16"/>
        </w:rPr>
        <w:t xml:space="preserve">: Learning about OER communities, collaboration and contexts. </w:t>
      </w:r>
      <w:proofErr w:type="spellStart"/>
      <w:r w:rsidRPr="00BC38FE">
        <w:rPr>
          <w:rFonts w:ascii="Times New Roman" w:hAnsi="Times New Roman" w:cs="Times New Roman"/>
          <w:sz w:val="16"/>
          <w:szCs w:val="16"/>
        </w:rPr>
        <w:t>OpenCourseWare</w:t>
      </w:r>
      <w:proofErr w:type="spellEnd"/>
      <w:r w:rsidRPr="00BC38FE">
        <w:rPr>
          <w:rFonts w:ascii="Times New Roman" w:hAnsi="Times New Roman" w:cs="Times New Roman"/>
          <w:sz w:val="16"/>
          <w:szCs w:val="16"/>
        </w:rPr>
        <w:t xml:space="preserve"> Consortium Global Meetings, OCWC Global 2011: Celebrating 10 years of </w:t>
      </w:r>
      <w:proofErr w:type="spellStart"/>
      <w:r w:rsidRPr="00BC38FE">
        <w:rPr>
          <w:rFonts w:ascii="Times New Roman" w:hAnsi="Times New Roman" w:cs="Times New Roman"/>
          <w:sz w:val="16"/>
          <w:szCs w:val="16"/>
        </w:rPr>
        <w:t>OpenCourseWare</w:t>
      </w:r>
      <w:proofErr w:type="spellEnd"/>
      <w:r w:rsidRPr="00BC38FE">
        <w:rPr>
          <w:rFonts w:ascii="Times New Roman" w:hAnsi="Times New Roman" w:cs="Times New Roman"/>
          <w:sz w:val="16"/>
          <w:szCs w:val="16"/>
        </w:rPr>
        <w:t xml:space="preserve">. </w:t>
      </w:r>
      <w:proofErr w:type="gramStart"/>
      <w:r w:rsidRPr="00BC38FE">
        <w:rPr>
          <w:rFonts w:ascii="Times New Roman" w:hAnsi="Times New Roman" w:cs="Times New Roman"/>
          <w:sz w:val="16"/>
          <w:szCs w:val="16"/>
        </w:rPr>
        <w:t>Retrieved 31 January 2012 from</w:t>
      </w:r>
      <w:r w:rsidR="009D3E47" w:rsidRPr="00BC38FE">
        <w:rPr>
          <w:rFonts w:ascii="Times New Roman" w:hAnsi="Times New Roman" w:cs="Times New Roman"/>
          <w:sz w:val="16"/>
          <w:szCs w:val="16"/>
        </w:rPr>
        <w:t xml:space="preserve"> </w:t>
      </w:r>
      <w:r w:rsidRPr="00BC38FE">
        <w:rPr>
          <w:rFonts w:ascii="Times New Roman" w:hAnsi="Times New Roman" w:cs="Times New Roman"/>
          <w:sz w:val="16"/>
          <w:szCs w:val="16"/>
        </w:rPr>
        <w:t>http://conference.ocwconsortium.org/index.php/2011/cambridge/paper/view/118.</w:t>
      </w:r>
      <w:proofErr w:type="gramEnd"/>
    </w:p>
    <w:sectPr w:rsidR="0065310C" w:rsidRPr="00BC38F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F5235"/>
    <w:multiLevelType w:val="multilevel"/>
    <w:tmpl w:val="171C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4A13BE"/>
    <w:multiLevelType w:val="multilevel"/>
    <w:tmpl w:val="49E8A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F21"/>
    <w:rsid w:val="001868C8"/>
    <w:rsid w:val="002E3E71"/>
    <w:rsid w:val="0033006C"/>
    <w:rsid w:val="005D529E"/>
    <w:rsid w:val="0065310C"/>
    <w:rsid w:val="009D3E47"/>
    <w:rsid w:val="00B65654"/>
    <w:rsid w:val="00BC38FE"/>
    <w:rsid w:val="00BF4F21"/>
    <w:rsid w:val="00CF03C7"/>
    <w:rsid w:val="00E6112F"/>
    <w:rsid w:val="00E62DB3"/>
    <w:rsid w:val="00F06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BF4F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006C"/>
    <w:pPr>
      <w:autoSpaceDE w:val="0"/>
      <w:autoSpaceDN w:val="0"/>
      <w:adjustRightInd w:val="0"/>
      <w:spacing w:after="0" w:line="240" w:lineRule="auto"/>
    </w:pPr>
    <w:rPr>
      <w:rFonts w:ascii="Times New Roman" w:hAnsi="Times New Roman" w:cs="Times New Roman"/>
      <w:color w:val="000000"/>
      <w:sz w:val="24"/>
      <w:szCs w:val="24"/>
    </w:rPr>
  </w:style>
  <w:style w:type="character" w:styleId="Fotnotsreferens">
    <w:name w:val="footnote reference"/>
    <w:basedOn w:val="Standardstycketeckensnitt"/>
    <w:rsid w:val="0033006C"/>
    <w:rPr>
      <w:vertAlign w:val="superscript"/>
    </w:rPr>
  </w:style>
  <w:style w:type="character" w:styleId="Hyperlnk">
    <w:name w:val="Hyperlink"/>
    <w:basedOn w:val="Standardstycketeckensnitt"/>
    <w:uiPriority w:val="99"/>
    <w:unhideWhenUsed/>
    <w:rsid w:val="0033006C"/>
    <w:rPr>
      <w:color w:val="0000FF"/>
      <w:u w:val="single"/>
    </w:rPr>
  </w:style>
  <w:style w:type="paragraph" w:styleId="Ballongtext">
    <w:name w:val="Balloon Text"/>
    <w:basedOn w:val="Normal"/>
    <w:link w:val="BallongtextChar"/>
    <w:uiPriority w:val="99"/>
    <w:semiHidden/>
    <w:unhideWhenUsed/>
    <w:rsid w:val="0033006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300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BF4F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006C"/>
    <w:pPr>
      <w:autoSpaceDE w:val="0"/>
      <w:autoSpaceDN w:val="0"/>
      <w:adjustRightInd w:val="0"/>
      <w:spacing w:after="0" w:line="240" w:lineRule="auto"/>
    </w:pPr>
    <w:rPr>
      <w:rFonts w:ascii="Times New Roman" w:hAnsi="Times New Roman" w:cs="Times New Roman"/>
      <w:color w:val="000000"/>
      <w:sz w:val="24"/>
      <w:szCs w:val="24"/>
    </w:rPr>
  </w:style>
  <w:style w:type="character" w:styleId="Fotnotsreferens">
    <w:name w:val="footnote reference"/>
    <w:basedOn w:val="Standardstycketeckensnitt"/>
    <w:rsid w:val="0033006C"/>
    <w:rPr>
      <w:vertAlign w:val="superscript"/>
    </w:rPr>
  </w:style>
  <w:style w:type="character" w:styleId="Hyperlnk">
    <w:name w:val="Hyperlink"/>
    <w:basedOn w:val="Standardstycketeckensnitt"/>
    <w:uiPriority w:val="99"/>
    <w:unhideWhenUsed/>
    <w:rsid w:val="0033006C"/>
    <w:rPr>
      <w:color w:val="0000FF"/>
      <w:u w:val="single"/>
    </w:rPr>
  </w:style>
  <w:style w:type="paragraph" w:styleId="Ballongtext">
    <w:name w:val="Balloon Text"/>
    <w:basedOn w:val="Normal"/>
    <w:link w:val="BallongtextChar"/>
    <w:uiPriority w:val="99"/>
    <w:semiHidden/>
    <w:unhideWhenUsed/>
    <w:rsid w:val="0033006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300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8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mailto:alastair.creelman@lnu.s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bba.Ossiannilsson@ced.lu.se"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creativecommons.org/licenses/by/3.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357</Words>
  <Characters>2035</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LU</Company>
  <LinksUpToDate>false</LinksUpToDate>
  <CharactersWithSpaces>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Ebba Ossiannilsson</dc:creator>
  <cp:lastModifiedBy>Ebba Ossiannilsson</cp:lastModifiedBy>
  <cp:revision>4</cp:revision>
  <cp:lastPrinted>2012-02-15T07:48:00Z</cp:lastPrinted>
  <dcterms:created xsi:type="dcterms:W3CDTF">2012-10-11T08:33:00Z</dcterms:created>
  <dcterms:modified xsi:type="dcterms:W3CDTF">2012-10-15T09:19:00Z</dcterms:modified>
</cp:coreProperties>
</file>